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383838"/>
        </w:rPr>
        <w:t xml:space="preserve">DEVIZ CONSTRUCȚII</w:t>
      </w:r>
    </w:p>
    <w:p>
      <w:r>
        <w:rPr>
          <w:i/>
          <w:iCs/>
          <w:color w:val="757575"/>
          <w:sz w:val="20"/>
          <w:szCs w:val="20"/>
        </w:rPr>
        <w:t xml:space="preserve">Model Excel cu formule — completează datele tale</w:t>
      </w:r>
    </w:p>
    <w:p>
      <w:r>
        <w:rPr>
          <w:sz w:val="20"/>
          <w:szCs w:val="20"/>
        </w:rPr>
        <w:t xml:space="preserve">Firma: ______________________    Nr. doc: __________</w:t>
      </w:r>
    </w:p>
    <w:p>
      <w:r>
        <w:rPr>
          <w:sz w:val="20"/>
          <w:szCs w:val="20"/>
        </w:rPr>
        <w:t xml:space="preserve">Client: ______________________    Data: ______________</w:t>
      </w:r>
    </w:p>
    <w:p>
      <w:r>
        <w:rPr>
          <w:sz w:val="10"/>
          <w:szCs w:val="10"/>
        </w:rPr>
        <w:t xml:space="preserve"/>
      </w:r>
    </w:p>
    <w:tbl>
      <w:tblPr>
        <w:tblW w:type="pct" w:w="5000"/>
        <w:tblBorders>
          <w:top w:val="single" w:color="DDE1E6" w:sz="2"/>
          <w:left w:val="single" w:color="DDE1E6" w:sz="2"/>
          <w:bottom w:val="single" w:color="DDE1E6" w:sz="2"/>
          <w:right w:val="single" w:color="DDE1E6" w:sz="2"/>
          <w:insideH w:val="single" w:color="EDEDED" w:sz="1"/>
          <w:insideV w:val="single" w:color="EDEDED" w:sz="1"/>
        </w:tblBorders>
      </w:tblPr>
      <w:tblGrid>
        <w:gridCol w:w="542"/>
        <w:gridCol w:w="4152"/>
        <w:gridCol w:w="722"/>
        <w:gridCol w:w="1083"/>
        <w:gridCol w:w="1264"/>
        <w:gridCol w:w="1264"/>
      </w:tblGrid>
      <w:tr>
        <w:trPr>
          <w:tblHeader/>
        </w:trPr>
        <w:tc>
          <w:tcPr>
            <w:tcW w:type="pct" w:w="3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Nr.</w:t>
            </w:r>
          </w:p>
        </w:tc>
        <w:tc>
          <w:tcPr>
            <w:tcW w:type="pct" w:w="23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Denumire lucrare</w:t>
            </w:r>
          </w:p>
        </w:tc>
        <w:tc>
          <w:tcPr>
            <w:tcW w:type="pct" w:w="4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U.M.</w:t>
            </w:r>
          </w:p>
        </w:tc>
        <w:tc>
          <w:tcPr>
            <w:tcW w:type="pct" w:w="6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Cantitate</w:t>
            </w:r>
          </w:p>
        </w:tc>
        <w:tc>
          <w:tcPr>
            <w:tcW w:type="pct" w:w="7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Preț unitar (lei)</w:t>
            </w:r>
          </w:p>
        </w:tc>
        <w:tc>
          <w:tcPr>
            <w:tcW w:type="pct" w:w="7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Valoare (lei)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Trasare și organizare de șantier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buc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1.200,00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1.200,00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Săpătură mecanizată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m³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1.575,00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Fundații beton armat C20/25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m³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18,00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340,00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6.120,00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Zidărie exterioară cărămidă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130,00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70,00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9.100,00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5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Planșeu + centură beton armat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85,00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190,00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16.150,00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6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Șarpantă lemn + astereală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95,00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85,00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8.075,00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Subtotal: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42.220,00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TVA 21%: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8.866,20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TOTAL:</w:t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E5615E"/>
                <w:sz w:val="20"/>
                <w:szCs w:val="20"/>
              </w:rPr>
              <w:t xml:space="preserve">51.086,20</w:t>
            </w:r>
          </w:p>
        </w:tc>
      </w:tr>
    </w:tbl>
    <w:p>
      <w:r>
        <w:rPr>
          <w:sz w:val="10"/>
          <w:szCs w:val="10"/>
        </w:rPr>
        <w:t xml:space="preserve"/>
      </w:r>
    </w:p>
    <w:p>
      <w:r>
        <w:rPr>
          <w:i/>
          <w:iCs/>
          <w:color w:val="757575"/>
          <w:sz w:val="18"/>
          <w:szCs w:val="18"/>
        </w:rPr>
        <w:t xml:space="preserve">Deviz de construcții orientativ. În varianta Excel, valoarea pe rând și totalurile se calculează automat. TVA se aplică doar dacă ești plătitor de TVA.</w:t>
      </w:r>
    </w:p>
    <w:p>
      <w:r>
        <w:rPr>
          <w:color w:val="A9A9A9"/>
          <w:sz w:val="16"/>
          <w:szCs w:val="16"/>
        </w:rPr>
        <w:t xml:space="preserve">Generat ca model gratuit de Meșteru' — mesteru.app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2026-10-30T15:02:16.444Z</dcterms:created>
  <dcterms:modified xsi:type="dcterms:W3CDTF">2026-10-30T15:02:16.444Z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